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7B8BB" w14:textId="56A942D0" w:rsidR="0077347E" w:rsidRDefault="007D2F0E">
      <w:r w:rsidRPr="00474D69">
        <w:rPr>
          <w:b/>
          <w:bCs/>
        </w:rPr>
        <w:t>Chemult Rural Fire Protection Districts</w:t>
      </w:r>
      <w:r>
        <w:t xml:space="preserve"> needs a local-option tax levy (such as Klamath County Measure 1</w:t>
      </w:r>
      <w:r w:rsidR="009D451C">
        <w:t>8</w:t>
      </w:r>
      <w:r>
        <w:t>-145</w:t>
      </w:r>
      <w:r w:rsidR="00474D69">
        <w:t>),</w:t>
      </w:r>
      <w:r>
        <w:t xml:space="preserve"> </w:t>
      </w:r>
      <w:r w:rsidR="00474D69">
        <w:t>b</w:t>
      </w:r>
      <w:r w:rsidR="009D451C">
        <w:t>ecause its permanent tax rate- set under</w:t>
      </w:r>
      <w:r>
        <w:t xml:space="preserve"> </w:t>
      </w:r>
      <w:r w:rsidRPr="00474D69">
        <w:rPr>
          <w:b/>
          <w:bCs/>
        </w:rPr>
        <w:t xml:space="preserve">Oregon’s Measure 50 </w:t>
      </w:r>
      <w:r w:rsidR="00474D69">
        <w:rPr>
          <w:b/>
          <w:bCs/>
        </w:rPr>
        <w:t>base tax rates</w:t>
      </w:r>
      <w:r w:rsidR="009D451C" w:rsidRPr="00474D69">
        <w:rPr>
          <w:b/>
          <w:bCs/>
        </w:rPr>
        <w:t xml:space="preserve"> </w:t>
      </w:r>
      <w:r w:rsidR="00474D69" w:rsidRPr="00474D69">
        <w:rPr>
          <w:b/>
          <w:bCs/>
        </w:rPr>
        <w:t>at</w:t>
      </w:r>
      <w:r w:rsidR="009D451C" w:rsidRPr="00474D69">
        <w:rPr>
          <w:b/>
          <w:bCs/>
        </w:rPr>
        <w:t xml:space="preserve"> 1997 levels</w:t>
      </w:r>
      <w:r>
        <w:t xml:space="preserve">- </w:t>
      </w:r>
      <w:proofErr w:type="gramStart"/>
      <w:r w:rsidR="00474D69">
        <w:t>have</w:t>
      </w:r>
      <w:proofErr w:type="gramEnd"/>
      <w:r w:rsidR="00474D69">
        <w:t xml:space="preserve"> </w:t>
      </w:r>
      <w:r w:rsidR="009D451C">
        <w:t>creat</w:t>
      </w:r>
      <w:r w:rsidR="00474D69">
        <w:t>ed a severe structural deficit as operating cost have outpaced revenue.</w:t>
      </w:r>
    </w:p>
    <w:p w14:paraId="27B0765A" w14:textId="1B03C2D9" w:rsidR="007D2F0E" w:rsidRDefault="007D2F0E">
      <w:r w:rsidRPr="00474D69">
        <w:rPr>
          <w:u w:val="single"/>
        </w:rPr>
        <w:t>Key factor</w:t>
      </w:r>
      <w:r w:rsidR="00474D69" w:rsidRPr="00474D69">
        <w:rPr>
          <w:u w:val="single"/>
        </w:rPr>
        <w:t>s</w:t>
      </w:r>
      <w:r w:rsidRPr="00474D69">
        <w:rPr>
          <w:u w:val="single"/>
        </w:rPr>
        <w:t xml:space="preserve"> driving the need for </w:t>
      </w:r>
      <w:r w:rsidR="00474D69" w:rsidRPr="00474D69">
        <w:rPr>
          <w:u w:val="single"/>
        </w:rPr>
        <w:t>new</w:t>
      </w:r>
      <w:r w:rsidRPr="00474D69">
        <w:rPr>
          <w:u w:val="single"/>
        </w:rPr>
        <w:t xml:space="preserve"> funding include</w:t>
      </w:r>
      <w:r>
        <w:t>:</w:t>
      </w:r>
    </w:p>
    <w:p w14:paraId="3F3DC5E7" w14:textId="3FC27ECD" w:rsidR="007D2F0E" w:rsidRDefault="007D2F0E" w:rsidP="007D2F0E">
      <w:pPr>
        <w:pStyle w:val="ListParagraph"/>
        <w:numPr>
          <w:ilvl w:val="0"/>
          <w:numId w:val="1"/>
        </w:numPr>
      </w:pPr>
      <w:r w:rsidRPr="00474D69">
        <w:rPr>
          <w:b/>
          <w:bCs/>
        </w:rPr>
        <w:t>Stagnant Permanent Tax Rates:</w:t>
      </w:r>
      <w:r>
        <w:t xml:space="preserve"> Oregon property tax limits restrict standard revenue growth, meaning static or long-standing rates no longer keep pace with inflation.</w:t>
      </w:r>
    </w:p>
    <w:p w14:paraId="1A878469" w14:textId="10A01823" w:rsidR="007D2F0E" w:rsidRDefault="007D2F0E" w:rsidP="007D2F0E">
      <w:pPr>
        <w:pStyle w:val="ListParagraph"/>
        <w:numPr>
          <w:ilvl w:val="0"/>
          <w:numId w:val="1"/>
        </w:numPr>
      </w:pPr>
      <w:r w:rsidRPr="00474D69">
        <w:rPr>
          <w:b/>
          <w:bCs/>
        </w:rPr>
        <w:t>Limited Ambulance and Emergency Services:</w:t>
      </w:r>
      <w:r>
        <w:t xml:space="preserve"> The district faces restricted ambulance and Fire response capabilities due to a lack of staff and budgeted funds. This is </w:t>
      </w:r>
      <w:r w:rsidR="005A68C9">
        <w:t>particularly</w:t>
      </w:r>
      <w:r>
        <w:t xml:space="preserve"> critical because Chemult</w:t>
      </w:r>
      <w:r w:rsidR="005A68C9">
        <w:t>’s</w:t>
      </w:r>
      <w:r>
        <w:t xml:space="preserve"> Ambulance </w:t>
      </w:r>
      <w:r w:rsidR="005A68C9">
        <w:t xml:space="preserve">Service Area (ASA) covers over 1400 square miles and our Fire response area is over 250 square miles. These areas cover miles of US Highway 97, US Highway 138, US Highway 58 and </w:t>
      </w:r>
      <w:proofErr w:type="gramStart"/>
      <w:r w:rsidR="005A68C9">
        <w:t>Silver Lake road</w:t>
      </w:r>
      <w:proofErr w:type="gramEnd"/>
      <w:r w:rsidR="005A68C9">
        <w:t>.</w:t>
      </w:r>
    </w:p>
    <w:p w14:paraId="4414F2C5" w14:textId="5E09BF07" w:rsidR="005A68C9" w:rsidRDefault="005A68C9" w:rsidP="007D2F0E">
      <w:pPr>
        <w:pStyle w:val="ListParagraph"/>
        <w:numPr>
          <w:ilvl w:val="0"/>
          <w:numId w:val="1"/>
        </w:numPr>
      </w:pPr>
      <w:r w:rsidRPr="00474D69">
        <w:rPr>
          <w:b/>
          <w:bCs/>
        </w:rPr>
        <w:t>Staffing Needs</w:t>
      </w:r>
      <w:r>
        <w:t>: The proposed levy is specifically designed to hire two addition full-time firefighters/EMTs to ensure adequate emergency response.</w:t>
      </w:r>
    </w:p>
    <w:p w14:paraId="0B48DFFF" w14:textId="71FE22D7" w:rsidR="005A68C9" w:rsidRDefault="005A68C9" w:rsidP="007D2F0E">
      <w:pPr>
        <w:pStyle w:val="ListParagraph"/>
        <w:numPr>
          <w:ilvl w:val="0"/>
          <w:numId w:val="1"/>
        </w:numPr>
      </w:pPr>
      <w:r w:rsidRPr="00474D69">
        <w:rPr>
          <w:b/>
          <w:bCs/>
        </w:rPr>
        <w:t>Rising Operational and Equipment Costs</w:t>
      </w:r>
      <w:r>
        <w:t xml:space="preserve">: Inflation has sharply </w:t>
      </w:r>
      <w:proofErr w:type="gramStart"/>
      <w:r>
        <w:t>increase</w:t>
      </w:r>
      <w:proofErr w:type="gramEnd"/>
      <w:r>
        <w:t xml:space="preserve"> the cost of medical supplies, maintenance for fire and ambulance apparatus, personal protective equipment (PPE) a</w:t>
      </w:r>
      <w:r w:rsidR="009D451C">
        <w:t>nd ongoing training staff training.</w:t>
      </w:r>
    </w:p>
    <w:p w14:paraId="42A79662" w14:textId="458EB4A0" w:rsidR="00474D69" w:rsidRDefault="00474D69" w:rsidP="00474D69">
      <w:r>
        <w:t>Would you like more details on how Measure 18-145 impact property taxes in Klamath County of information on voting deadlines? Please contact</w:t>
      </w:r>
      <w:r w:rsidRPr="00E3203E">
        <w:rPr>
          <w:b/>
          <w:bCs/>
        </w:rPr>
        <w:t xml:space="preserve"> Chemult Rural Fire Protection District</w:t>
      </w:r>
      <w:r>
        <w:t xml:space="preserve"> main station at 541-365-2255</w:t>
      </w:r>
    </w:p>
    <w:sectPr w:rsidR="00474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906B7"/>
    <w:multiLevelType w:val="hybridMultilevel"/>
    <w:tmpl w:val="71AC34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2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0E"/>
    <w:rsid w:val="000D0182"/>
    <w:rsid w:val="00474D69"/>
    <w:rsid w:val="005A68C9"/>
    <w:rsid w:val="0077347E"/>
    <w:rsid w:val="007D2F0E"/>
    <w:rsid w:val="009D451C"/>
    <w:rsid w:val="00AA4AAB"/>
    <w:rsid w:val="00CC2BE9"/>
    <w:rsid w:val="00E3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B79A7"/>
  <w15:chartTrackingRefBased/>
  <w15:docId w15:val="{6D5C1EB7-DB7B-46E6-93CB-896443CE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F0E"/>
    <w:rPr>
      <w:rFonts w:eastAsiaTheme="majorEastAsia" w:cstheme="majorBidi"/>
      <w:color w:val="272727" w:themeColor="text1" w:themeTint="D8"/>
    </w:rPr>
  </w:style>
  <w:style w:type="paragraph" w:styleId="Title">
    <w:name w:val="Title"/>
    <w:basedOn w:val="Normal"/>
    <w:next w:val="Normal"/>
    <w:link w:val="TitleChar"/>
    <w:uiPriority w:val="10"/>
    <w:qFormat/>
    <w:rsid w:val="007D2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F0E"/>
    <w:pPr>
      <w:spacing w:before="160"/>
      <w:jc w:val="center"/>
    </w:pPr>
    <w:rPr>
      <w:i/>
      <w:iCs/>
      <w:color w:val="404040" w:themeColor="text1" w:themeTint="BF"/>
    </w:rPr>
  </w:style>
  <w:style w:type="character" w:customStyle="1" w:styleId="QuoteChar">
    <w:name w:val="Quote Char"/>
    <w:basedOn w:val="DefaultParagraphFont"/>
    <w:link w:val="Quote"/>
    <w:uiPriority w:val="29"/>
    <w:rsid w:val="007D2F0E"/>
    <w:rPr>
      <w:i/>
      <w:iCs/>
      <w:color w:val="404040" w:themeColor="text1" w:themeTint="BF"/>
    </w:rPr>
  </w:style>
  <w:style w:type="paragraph" w:styleId="ListParagraph">
    <w:name w:val="List Paragraph"/>
    <w:basedOn w:val="Normal"/>
    <w:uiPriority w:val="34"/>
    <w:qFormat/>
    <w:rsid w:val="007D2F0E"/>
    <w:pPr>
      <w:ind w:left="720"/>
      <w:contextualSpacing/>
    </w:pPr>
  </w:style>
  <w:style w:type="character" w:styleId="IntenseEmphasis">
    <w:name w:val="Intense Emphasis"/>
    <w:basedOn w:val="DefaultParagraphFont"/>
    <w:uiPriority w:val="21"/>
    <w:qFormat/>
    <w:rsid w:val="007D2F0E"/>
    <w:rPr>
      <w:i/>
      <w:iCs/>
      <w:color w:val="0F4761" w:themeColor="accent1" w:themeShade="BF"/>
    </w:rPr>
  </w:style>
  <w:style w:type="paragraph" w:styleId="IntenseQuote">
    <w:name w:val="Intense Quote"/>
    <w:basedOn w:val="Normal"/>
    <w:next w:val="Normal"/>
    <w:link w:val="IntenseQuoteChar"/>
    <w:uiPriority w:val="30"/>
    <w:qFormat/>
    <w:rsid w:val="007D2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F0E"/>
    <w:rPr>
      <w:i/>
      <w:iCs/>
      <w:color w:val="0F4761" w:themeColor="accent1" w:themeShade="BF"/>
    </w:rPr>
  </w:style>
  <w:style w:type="character" w:styleId="IntenseReference">
    <w:name w:val="Intense Reference"/>
    <w:basedOn w:val="DefaultParagraphFont"/>
    <w:uiPriority w:val="32"/>
    <w:qFormat/>
    <w:rsid w:val="007D2F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Siemsen</dc:creator>
  <cp:keywords/>
  <dc:description/>
  <cp:lastModifiedBy>Donald Siemsen</cp:lastModifiedBy>
  <cp:revision>1</cp:revision>
  <cp:lastPrinted>2026-10-26T16:48:00Z</cp:lastPrinted>
  <dcterms:created xsi:type="dcterms:W3CDTF">2026-10-26T15:55:00Z</dcterms:created>
  <dcterms:modified xsi:type="dcterms:W3CDTF">2026-10-26T16:51:00Z</dcterms:modified>
</cp:coreProperties>
</file>